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50" w:rsidRPr="00EA41D9" w:rsidRDefault="00BA2B50" w:rsidP="00AB0273">
      <w:pPr>
        <w:spacing w:line="360" w:lineRule="auto"/>
        <w:jc w:val="center"/>
        <w:rPr>
          <w:rFonts w:ascii="Adobe 宋体 Std L" w:eastAsia="Adobe 宋体 Std L" w:hAnsi="Adobe 宋体 Std L" w:cs="Times New Roman"/>
          <w:b/>
          <w:bCs/>
          <w:color w:val="262626"/>
          <w:sz w:val="32"/>
          <w:szCs w:val="32"/>
        </w:rPr>
      </w:pPr>
      <w:r w:rsidRPr="00EA41D9">
        <w:rPr>
          <w:rFonts w:ascii="Adobe 宋体 Std L" w:eastAsia="Adobe 宋体 Std L" w:hAnsi="Adobe 宋体 Std L" w:cs="Adobe 宋体 Std L" w:hint="eastAsia"/>
          <w:b/>
          <w:bCs/>
          <w:color w:val="262626"/>
          <w:sz w:val="32"/>
          <w:szCs w:val="32"/>
        </w:rPr>
        <w:t>百里健行，走讀台江河川綠道運動</w:t>
      </w:r>
    </w:p>
    <w:p w:rsidR="00BA2B50" w:rsidRDefault="00BA2B50" w:rsidP="00AB0273">
      <w:pPr>
        <w:spacing w:line="360" w:lineRule="auto"/>
        <w:jc w:val="center"/>
        <w:rPr>
          <w:rFonts w:ascii="Adobe 宋体 Std L" w:eastAsia="Adobe 宋体 Std L" w:cs="Times New Roman"/>
          <w:b/>
          <w:bCs/>
          <w:color w:val="262626"/>
        </w:rPr>
      </w:pPr>
      <w:r>
        <w:rPr>
          <w:rFonts w:ascii="Adobe 宋体 Std L" w:hAnsi="Adobe 宋体 Std L" w:cs="新細明體" w:hint="eastAsia"/>
          <w:b/>
          <w:bCs/>
          <w:color w:val="262626"/>
        </w:rPr>
        <w:t>走路運動，護溪做公德</w:t>
      </w:r>
    </w:p>
    <w:p w:rsidR="00BA2B50" w:rsidRPr="00EA41D9" w:rsidRDefault="00BA2B50" w:rsidP="00EA41D9">
      <w:pPr>
        <w:spacing w:line="360" w:lineRule="auto"/>
        <w:jc w:val="center"/>
        <w:rPr>
          <w:rFonts w:cs="Times New Roman"/>
          <w:i/>
          <w:iCs/>
        </w:rPr>
      </w:pPr>
      <w:r w:rsidRPr="00EA41D9">
        <w:rPr>
          <w:rFonts w:cs="新細明體" w:hint="eastAsia"/>
          <w:i/>
          <w:iCs/>
        </w:rPr>
        <w:t>山海圳綠道</w:t>
      </w:r>
      <w:r w:rsidRPr="00EA41D9">
        <w:rPr>
          <w:i/>
          <w:iCs/>
        </w:rPr>
        <w:t>walking</w:t>
      </w:r>
      <w:r w:rsidRPr="00EA41D9">
        <w:rPr>
          <w:rFonts w:cs="新細明體" w:hint="eastAsia"/>
          <w:i/>
          <w:iCs/>
        </w:rPr>
        <w:t>，百里健行達人</w:t>
      </w:r>
    </w:p>
    <w:p w:rsidR="00BA2B50" w:rsidRDefault="00BA2B50" w:rsidP="009F4E48">
      <w:pPr>
        <w:spacing w:line="360" w:lineRule="auto"/>
        <w:rPr>
          <w:rFonts w:cs="Times New Roman"/>
        </w:rPr>
      </w:pPr>
    </w:p>
    <w:p w:rsidR="00BA2B50" w:rsidRDefault="00BA2B50" w:rsidP="008B0F84">
      <w:pPr>
        <w:spacing w:line="360" w:lineRule="auto"/>
        <w:ind w:firstLine="480"/>
        <w:rPr>
          <w:rFonts w:cs="Times New Roman"/>
        </w:rPr>
      </w:pPr>
      <w:r>
        <w:rPr>
          <w:rFonts w:cs="新細明體" w:hint="eastAsia"/>
        </w:rPr>
        <w:t>近年來，山海圳綠道持續進行散步淨堤、植樹等活動，也因為綠道志工的協助，推動山海圳綠道的經營更有進展，今年希望能發展綠道河川走路運動，走路運動兼淨堤，歡迎帶著親朋好友一起出來散散步，養成規律走路運動習慣。</w:t>
      </w:r>
    </w:p>
    <w:p w:rsidR="00BA2B50" w:rsidRDefault="00BA2B50" w:rsidP="00AB098A">
      <w:pPr>
        <w:spacing w:line="360" w:lineRule="auto"/>
        <w:rPr>
          <w:rFonts w:cs="Times New Roman"/>
        </w:rPr>
      </w:pPr>
      <w:r>
        <w:rPr>
          <w:rFonts w:cs="新細明體" w:hint="eastAsia"/>
        </w:rPr>
        <w:t>我們誠摯邀請您加入《百里健行，走讀台江河川綠道》運動行列，三個月內，利用空閒時間，沿著台江山海圳綠道走路健行，每天走五公里，二十天累積一百公里，運動健身，降低罹患心血管疾病、腦中風的危險，同時認識台江綠道，隨手撿垃圾，或是通報髒亂、污染點（環保署環保專線</w:t>
      </w:r>
      <w:r>
        <w:t>0800066666</w:t>
      </w:r>
      <w:r>
        <w:rPr>
          <w:rFonts w:cs="新細明體" w:hint="eastAsia"/>
        </w:rPr>
        <w:t>），</w:t>
      </w:r>
      <w:r w:rsidRPr="00F5219A">
        <w:rPr>
          <w:rFonts w:cs="新細明體" w:hint="eastAsia"/>
        </w:rPr>
        <w:t>結合運動與環境守護，一起來守護河川做運動，走路做公德。</w:t>
      </w:r>
    </w:p>
    <w:p w:rsidR="00BA2B50" w:rsidRDefault="00BA2B50" w:rsidP="00AB098A">
      <w:pPr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新細明體" w:hint="eastAsia"/>
        </w:rPr>
        <w:t>歡迎您呼朋引伴，夫妻、爺孫、親朋好友，一起來走讀台江河川綠道，加入「</w:t>
      </w:r>
      <w:r w:rsidRPr="00F5219A">
        <w:rPr>
          <w:rFonts w:cs="新細明體" w:hint="eastAsia"/>
        </w:rPr>
        <w:t>山海圳綠道</w:t>
      </w:r>
      <w:r w:rsidRPr="00F5219A">
        <w:t>walking</w:t>
      </w:r>
      <w:r>
        <w:rPr>
          <w:rFonts w:cs="新細明體" w:hint="eastAsia"/>
        </w:rPr>
        <w:t>，百里健行達人」行列，在日常生活中親近河川，走讀河川，健行健身，遠離現代文明病，共同守護河川，也讓家鄉的河川，不要生病。</w:t>
      </w:r>
    </w:p>
    <w:p w:rsidR="00BA2B50" w:rsidRDefault="00BA2B50" w:rsidP="008B0F84">
      <w:pPr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新細明體" w:hint="eastAsia"/>
        </w:rPr>
        <w:t>我們會提供一張「台江河川百里健行」走讀卡，記錄每日走路的公里數，透過走讀卡記錄，讓自己養成走路運動、親近河川的生活習慣，達成目標者，我們將頒發證「台江河川百里健行達人」證書，以茲鼓勵。</w:t>
      </w:r>
    </w:p>
    <w:p w:rsidR="00BA2B50" w:rsidRPr="0041642F" w:rsidRDefault="00BA2B50" w:rsidP="0041642F">
      <w:pPr>
        <w:spacing w:line="360" w:lineRule="auto"/>
        <w:rPr>
          <w:rFonts w:cs="Times New Roman"/>
          <w:b/>
          <w:bCs/>
        </w:rPr>
      </w:pPr>
      <w:r w:rsidRPr="00DC394F">
        <w:rPr>
          <w:rFonts w:cs="新細明體" w:hint="eastAsia"/>
          <w:b/>
          <w:bCs/>
        </w:rPr>
        <w:t>活動辦法：</w:t>
      </w:r>
      <w:r>
        <w:rPr>
          <w:rFonts w:cs="新細明體" w:hint="eastAsia"/>
        </w:rPr>
        <w:t>預計每個月舉辦一到二次綠道走路淨堤活動，請留下姓名，我們會通知你。</w:t>
      </w:r>
    </w:p>
    <w:p w:rsidR="00BA2B50" w:rsidRPr="0041642F" w:rsidRDefault="00BA2B50" w:rsidP="0062281E">
      <w:pPr>
        <w:spacing w:line="360" w:lineRule="auto"/>
        <w:rPr>
          <w:rFonts w:cs="Times New Roman"/>
        </w:rPr>
      </w:pPr>
    </w:p>
    <w:p w:rsidR="00BA2B50" w:rsidRDefault="00BA2B50" w:rsidP="00827237">
      <w:pPr>
        <w:spacing w:line="360" w:lineRule="auto"/>
        <w:ind w:right="206" w:firstLineChars="1725" w:firstLine="31680"/>
        <w:rPr>
          <w:rFonts w:cs="Times New Roman"/>
          <w:b/>
          <w:bCs/>
        </w:rPr>
      </w:pPr>
      <w:r>
        <w:rPr>
          <w:rFonts w:cs="新細明體" w:hint="eastAsia"/>
          <w:b/>
          <w:bCs/>
        </w:rPr>
        <w:t>海尾朝皇宮</w:t>
      </w:r>
    </w:p>
    <w:p w:rsidR="00BA2B50" w:rsidRDefault="00BA2B50" w:rsidP="00827237">
      <w:pPr>
        <w:spacing w:line="360" w:lineRule="auto"/>
        <w:ind w:right="206" w:firstLineChars="1725" w:firstLine="31680"/>
        <w:rPr>
          <w:rFonts w:cs="Times New Roman"/>
          <w:b/>
          <w:bCs/>
        </w:rPr>
      </w:pPr>
      <w:r>
        <w:rPr>
          <w:rFonts w:cs="新細明體" w:hint="eastAsia"/>
          <w:b/>
          <w:bCs/>
        </w:rPr>
        <w:t>台江國家公園</w:t>
      </w:r>
    </w:p>
    <w:p w:rsidR="00BA2B50" w:rsidRDefault="00BA2B50" w:rsidP="00827237">
      <w:pPr>
        <w:wordWrap w:val="0"/>
        <w:spacing w:line="360" w:lineRule="auto"/>
        <w:ind w:right="206" w:firstLineChars="1725" w:firstLine="31680"/>
        <w:rPr>
          <w:rFonts w:cs="Times New Roman"/>
          <w:b/>
          <w:bCs/>
        </w:rPr>
      </w:pPr>
      <w:r>
        <w:rPr>
          <w:rFonts w:cs="新細明體" w:hint="eastAsia"/>
          <w:b/>
          <w:bCs/>
        </w:rPr>
        <w:t>台南社大台江分校</w:t>
      </w:r>
      <w:r>
        <w:rPr>
          <w:b/>
          <w:bCs/>
        </w:rPr>
        <w:t xml:space="preserve">     </w:t>
      </w:r>
      <w:r>
        <w:rPr>
          <w:rFonts w:cs="新細明體" w:hint="eastAsia"/>
          <w:b/>
          <w:bCs/>
        </w:rPr>
        <w:t>敬邀</w:t>
      </w:r>
    </w:p>
    <w:p w:rsidR="00BA2B50" w:rsidRDefault="00BA2B50" w:rsidP="0028400C">
      <w:pPr>
        <w:spacing w:line="360" w:lineRule="auto"/>
        <w:ind w:right="1200"/>
        <w:jc w:val="right"/>
        <w:rPr>
          <w:rFonts w:cs="Times New Roman"/>
          <w:b/>
          <w:bCs/>
        </w:rPr>
      </w:pPr>
      <w:r>
        <w:rPr>
          <w:rFonts w:cs="新細明體" w:hint="eastAsia"/>
          <w:b/>
          <w:bCs/>
        </w:rPr>
        <w:t xml:space="preserve">　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3308"/>
        <w:gridCol w:w="4094"/>
      </w:tblGrid>
      <w:tr w:rsidR="00BA2B50">
        <w:trPr>
          <w:trHeight w:val="895"/>
        </w:trPr>
        <w:tc>
          <w:tcPr>
            <w:tcW w:w="657" w:type="pct"/>
          </w:tcPr>
          <w:p w:rsidR="00BA2B50" w:rsidRPr="00452FD9" w:rsidRDefault="00BA2B50" w:rsidP="000F06EE">
            <w:pPr>
              <w:spacing w:line="360" w:lineRule="auto"/>
              <w:rPr>
                <w:rFonts w:ascii="新細明體" w:cs="Times New Roman"/>
              </w:rPr>
            </w:pPr>
            <w:r w:rsidRPr="00452FD9">
              <w:rPr>
                <w:rFonts w:ascii="新細明體" w:hAnsi="新細明體" w:cs="新細明體" w:hint="eastAsia"/>
              </w:rPr>
              <w:t>日期</w:t>
            </w:r>
          </w:p>
        </w:tc>
        <w:tc>
          <w:tcPr>
            <w:tcW w:w="1941" w:type="pct"/>
          </w:tcPr>
          <w:p w:rsidR="00BA2B50" w:rsidRPr="00452FD9" w:rsidRDefault="00BA2B50" w:rsidP="000F06EE">
            <w:pPr>
              <w:spacing w:line="360" w:lineRule="auto"/>
              <w:rPr>
                <w:rFonts w:ascii="新細明體" w:cs="Times New Roman"/>
              </w:rPr>
            </w:pPr>
            <w:r w:rsidRPr="00452FD9">
              <w:rPr>
                <w:rFonts w:ascii="新細明體" w:hAnsi="新細明體" w:cs="新細明體" w:hint="eastAsia"/>
              </w:rPr>
              <w:t>時間</w:t>
            </w:r>
          </w:p>
        </w:tc>
        <w:tc>
          <w:tcPr>
            <w:tcW w:w="2402" w:type="pct"/>
          </w:tcPr>
          <w:p w:rsidR="00BA2B50" w:rsidRPr="00452FD9" w:rsidRDefault="00BA2B50" w:rsidP="000F06EE">
            <w:pPr>
              <w:spacing w:line="360" w:lineRule="auto"/>
              <w:rPr>
                <w:rFonts w:ascii="新細明體" w:cs="Times New Roman"/>
              </w:rPr>
            </w:pPr>
            <w:r w:rsidRPr="00452FD9">
              <w:rPr>
                <w:rFonts w:ascii="新細明體" w:hAnsi="新細明體" w:cs="新細明體" w:hint="eastAsia"/>
              </w:rPr>
              <w:t>集合地點</w:t>
            </w:r>
          </w:p>
        </w:tc>
      </w:tr>
      <w:tr w:rsidR="00BA2B50">
        <w:trPr>
          <w:trHeight w:val="895"/>
        </w:trPr>
        <w:tc>
          <w:tcPr>
            <w:tcW w:w="657" w:type="pct"/>
          </w:tcPr>
          <w:p w:rsidR="00BA2B50" w:rsidRPr="00452FD9" w:rsidRDefault="00BA2B50" w:rsidP="000F06EE">
            <w:pPr>
              <w:spacing w:line="360" w:lineRule="auto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12/27</w:t>
            </w:r>
            <w:r w:rsidRPr="00452FD9">
              <w:rPr>
                <w:rFonts w:ascii="新細明體" w:hAnsi="新細明體" w:cs="新細明體"/>
              </w:rPr>
              <w:t>(</w:t>
            </w:r>
            <w:r>
              <w:rPr>
                <w:rFonts w:ascii="新細明體" w:hAnsi="新細明體" w:cs="新細明體" w:hint="eastAsia"/>
              </w:rPr>
              <w:t>六</w:t>
            </w:r>
            <w:r w:rsidRPr="00452FD9">
              <w:rPr>
                <w:rFonts w:ascii="新細明體" w:hAnsi="新細明體" w:cs="新細明體"/>
              </w:rPr>
              <w:t>)</w:t>
            </w:r>
          </w:p>
        </w:tc>
        <w:tc>
          <w:tcPr>
            <w:tcW w:w="1941" w:type="pct"/>
          </w:tcPr>
          <w:p w:rsidR="00BA2B50" w:rsidRPr="0041642F" w:rsidRDefault="00BA2B50" w:rsidP="000F06EE">
            <w:pPr>
              <w:spacing w:line="360" w:lineRule="auto"/>
              <w:rPr>
                <w:rFonts w:ascii="新細明體" w:hAnsi="新細明體" w:cs="新細明體"/>
                <w:color w:val="000000"/>
              </w:rPr>
            </w:pPr>
            <w:r w:rsidRPr="0041642F">
              <w:rPr>
                <w:rFonts w:ascii="新細明體" w:hAnsi="新細明體" w:cs="新細明體"/>
                <w:color w:val="000000"/>
              </w:rPr>
              <w:t>09:00</w:t>
            </w:r>
            <w:r w:rsidRPr="0041642F">
              <w:rPr>
                <w:rFonts w:ascii="新細明體" w:hAnsi="新細明體" w:cs="新細明體" w:hint="eastAsia"/>
                <w:color w:val="000000"/>
              </w:rPr>
              <w:t>集合，活動至</w:t>
            </w:r>
            <w:r w:rsidRPr="0041642F">
              <w:rPr>
                <w:rFonts w:ascii="新細明體" w:hAnsi="新細明體" w:cs="新細明體"/>
                <w:color w:val="000000"/>
              </w:rPr>
              <w:t>11:00</w:t>
            </w:r>
          </w:p>
        </w:tc>
        <w:tc>
          <w:tcPr>
            <w:tcW w:w="2402" w:type="pct"/>
          </w:tcPr>
          <w:p w:rsidR="00BA2B50" w:rsidRPr="0041642F" w:rsidRDefault="00BA2B50" w:rsidP="000F06EE">
            <w:pPr>
              <w:spacing w:line="360" w:lineRule="auto"/>
              <w:rPr>
                <w:rFonts w:ascii="新細明體" w:cs="Times New Roman"/>
                <w:color w:val="000000"/>
              </w:rPr>
            </w:pPr>
            <w:r w:rsidRPr="0041642F">
              <w:rPr>
                <w:rFonts w:ascii="新細明體" w:cs="新細明體" w:hint="eastAsia"/>
                <w:color w:val="000000"/>
              </w:rPr>
              <w:t>海佃國中校門口外公園</w:t>
            </w:r>
          </w:p>
          <w:p w:rsidR="00BA2B50" w:rsidRPr="0041642F" w:rsidRDefault="00BA2B50" w:rsidP="000F06EE">
            <w:pPr>
              <w:spacing w:line="360" w:lineRule="auto"/>
              <w:rPr>
                <w:rFonts w:ascii="新細明體" w:cs="Times New Roman"/>
                <w:color w:val="000000"/>
              </w:rPr>
            </w:pPr>
            <w:r w:rsidRPr="0041642F">
              <w:rPr>
                <w:rFonts w:ascii="新細明體" w:cs="新細明體"/>
                <w:color w:val="000000"/>
              </w:rPr>
              <w:t>(</w:t>
            </w:r>
            <w:r w:rsidRPr="0041642F">
              <w:rPr>
                <w:rFonts w:ascii="新細明體" w:cs="新細明體" w:hint="eastAsia"/>
                <w:color w:val="000000"/>
              </w:rPr>
              <w:t>台南市安南區安富街</w:t>
            </w:r>
            <w:r w:rsidRPr="0041642F">
              <w:rPr>
                <w:rFonts w:ascii="新細明體" w:cs="新細明體"/>
                <w:color w:val="000000"/>
              </w:rPr>
              <w:t>166</w:t>
            </w:r>
            <w:r w:rsidRPr="0041642F">
              <w:rPr>
                <w:rFonts w:ascii="新細明體" w:cs="新細明體" w:hint="eastAsia"/>
                <w:color w:val="000000"/>
              </w:rPr>
              <w:t>號</w:t>
            </w:r>
            <w:r w:rsidRPr="0041642F">
              <w:rPr>
                <w:rFonts w:ascii="新細明體" w:cs="新細明體"/>
                <w:color w:val="000000"/>
              </w:rPr>
              <w:t>)</w:t>
            </w:r>
          </w:p>
        </w:tc>
      </w:tr>
    </w:tbl>
    <w:p w:rsidR="00BA2B50" w:rsidRDefault="00BA2B50" w:rsidP="00110A98">
      <w:pPr>
        <w:spacing w:line="360" w:lineRule="auto"/>
        <w:ind w:right="11280"/>
        <w:jc w:val="right"/>
        <w:rPr>
          <w:rFonts w:ascii="新細明體" w:cs="Times New Roman"/>
          <w:color w:val="800000"/>
        </w:rPr>
      </w:pPr>
    </w:p>
    <w:p w:rsidR="00BA2B50" w:rsidRPr="00EA41D9" w:rsidRDefault="00BA2B50" w:rsidP="00110A98">
      <w:pPr>
        <w:spacing w:line="360" w:lineRule="auto"/>
        <w:ind w:right="11280"/>
        <w:jc w:val="right"/>
        <w:rPr>
          <w:rFonts w:cs="Times New Roman"/>
          <w:b/>
          <w:bCs/>
        </w:rPr>
      </w:pPr>
      <w:r w:rsidRPr="00405C29">
        <w:rPr>
          <w:rFonts w:ascii="新細明體" w:cs="Times New Roman"/>
          <w:color w:val="8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203.25pt">
            <v:imagedata r:id="rId7" o:title=""/>
          </v:shape>
        </w:pict>
      </w:r>
    </w:p>
    <w:p w:rsidR="00BA2B50" w:rsidRDefault="00BA2B50" w:rsidP="006F59AA">
      <w:pPr>
        <w:spacing w:line="360" w:lineRule="auto"/>
        <w:rPr>
          <w:rFonts w:cs="Times New Roman"/>
          <w:b/>
          <w:bCs/>
        </w:rPr>
      </w:pPr>
      <w:r w:rsidRPr="00E47AE6">
        <w:rPr>
          <w:rFonts w:ascii="新細明體" w:hAnsi="新細明體" w:cs="新細明體" w:hint="eastAsia"/>
          <w:b/>
          <w:bCs/>
        </w:rPr>
        <w:t>＊</w:t>
      </w:r>
      <w:r>
        <w:rPr>
          <w:rFonts w:ascii="新細明體" w:hAnsi="新細明體" w:cs="新細明體" w:hint="eastAsia"/>
          <w:b/>
          <w:bCs/>
        </w:rPr>
        <w:t>百里健行，走讀台江河川綠道</w:t>
      </w:r>
      <w:r>
        <w:rPr>
          <w:rFonts w:cs="新細明體" w:hint="eastAsia"/>
          <w:b/>
          <w:bCs/>
        </w:rPr>
        <w:t>─願意加入者，請報名！</w:t>
      </w:r>
    </w:p>
    <w:p w:rsidR="00BA2B50" w:rsidRPr="00827237" w:rsidRDefault="00BA2B50" w:rsidP="006F59AA">
      <w:pPr>
        <w:spacing w:line="360" w:lineRule="auto"/>
        <w:rPr>
          <w:rFonts w:cs="Times New Roman"/>
          <w:b/>
          <w:bCs/>
          <w:color w:val="FF0000"/>
        </w:rPr>
      </w:pPr>
      <w:r w:rsidRPr="00827237">
        <w:rPr>
          <w:rFonts w:ascii="新細明體" w:hAnsi="新細明體" w:cs="新細明體" w:hint="eastAsia"/>
          <w:b/>
          <w:bCs/>
          <w:color w:val="FF0000"/>
        </w:rPr>
        <w:t>報名截止日</w:t>
      </w:r>
      <w:r w:rsidRPr="00827237">
        <w:rPr>
          <w:rFonts w:ascii="新細明體" w:hAnsi="新細明體" w:cs="新細明體"/>
          <w:b/>
          <w:bCs/>
          <w:color w:val="FF0000"/>
        </w:rPr>
        <w:t>12/19(</w:t>
      </w:r>
      <w:r w:rsidRPr="00827237">
        <w:rPr>
          <w:rFonts w:ascii="新細明體" w:hAnsi="新細明體" w:cs="新細明體" w:hint="eastAsia"/>
          <w:b/>
          <w:bCs/>
          <w:color w:val="FF0000"/>
        </w:rPr>
        <w:t>五</w:t>
      </w:r>
      <w:r w:rsidRPr="00827237">
        <w:rPr>
          <w:rFonts w:ascii="新細明體" w:hAnsi="新細明體" w:cs="新細明體"/>
          <w:b/>
          <w:bCs/>
          <w:color w:val="FF0000"/>
        </w:rPr>
        <w:t>)17:00</w:t>
      </w:r>
    </w:p>
    <w:p w:rsidR="00BA2B50" w:rsidRPr="00536286" w:rsidRDefault="00BA2B50" w:rsidP="006F59AA">
      <w:pPr>
        <w:spacing w:line="360" w:lineRule="auto"/>
        <w:rPr>
          <w:rFonts w:cs="Times New Roman"/>
        </w:rPr>
      </w:pPr>
      <w:r w:rsidRPr="00536286"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之前報名有留過保險資料可不用再填</w:t>
      </w:r>
      <w:r w:rsidRPr="00536286">
        <w:rPr>
          <w:rFonts w:ascii="新細明體" w:hAnsi="新細明體" w:cs="新細明體"/>
        </w:rPr>
        <w:t>)</w:t>
      </w:r>
      <w:r>
        <w:rPr>
          <w:rFonts w:ascii="新細明體" w:hAnsi="新細明體" w:cs="新細明體"/>
        </w:rPr>
        <w:t xml:space="preserve"> 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1620"/>
        <w:gridCol w:w="1800"/>
        <w:gridCol w:w="2520"/>
        <w:gridCol w:w="1841"/>
      </w:tblGrid>
      <w:tr w:rsidR="00BA2B50" w:rsidRPr="00CE28A6">
        <w:tc>
          <w:tcPr>
            <w:tcW w:w="1008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  <w:r>
              <w:rPr>
                <w:rFonts w:cs="新細明體" w:hint="eastAsia"/>
              </w:rPr>
              <w:t>單位</w:t>
            </w:r>
          </w:p>
        </w:tc>
        <w:tc>
          <w:tcPr>
            <w:tcW w:w="16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  <w:r w:rsidRPr="00CE28A6">
              <w:rPr>
                <w:rFonts w:cs="新細明體" w:hint="eastAsia"/>
              </w:rPr>
              <w:t>姓名</w:t>
            </w:r>
          </w:p>
        </w:tc>
        <w:tc>
          <w:tcPr>
            <w:tcW w:w="1800" w:type="dxa"/>
          </w:tcPr>
          <w:p w:rsidR="00BA2B50" w:rsidRPr="00CE28A6" w:rsidRDefault="00BA2B50" w:rsidP="00A37A76">
            <w:pPr>
              <w:spacing w:line="360" w:lineRule="auto"/>
              <w:rPr>
                <w:rFonts w:cs="Times New Roman"/>
              </w:rPr>
            </w:pPr>
            <w:r>
              <w:rPr>
                <w:rFonts w:cs="新細明體" w:hint="eastAsia"/>
              </w:rPr>
              <w:t>生日</w:t>
            </w:r>
            <w:r w:rsidRPr="00C01AEE">
              <w:rPr>
                <w:sz w:val="20"/>
                <w:szCs w:val="20"/>
              </w:rPr>
              <w:t>(</w:t>
            </w:r>
            <w:r w:rsidRPr="00C01AEE">
              <w:rPr>
                <w:rFonts w:cs="新細明體" w:hint="eastAsia"/>
                <w:sz w:val="20"/>
                <w:szCs w:val="20"/>
              </w:rPr>
              <w:t>保險用</w:t>
            </w:r>
            <w:r w:rsidRPr="00C01AEE"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BA2B50" w:rsidRPr="00CE28A6" w:rsidRDefault="00BA2B50" w:rsidP="00A37A76">
            <w:pPr>
              <w:spacing w:line="360" w:lineRule="auto"/>
              <w:rPr>
                <w:rFonts w:cs="Times New Roman"/>
              </w:rPr>
            </w:pPr>
            <w:r>
              <w:rPr>
                <w:rFonts w:cs="新細明體" w:hint="eastAsia"/>
              </w:rPr>
              <w:t>身分證字號</w:t>
            </w:r>
            <w:r w:rsidRPr="00C01AEE">
              <w:rPr>
                <w:sz w:val="20"/>
                <w:szCs w:val="20"/>
              </w:rPr>
              <w:t>(</w:t>
            </w:r>
            <w:r w:rsidRPr="00C01AEE">
              <w:rPr>
                <w:rFonts w:cs="新細明體" w:hint="eastAsia"/>
                <w:sz w:val="20"/>
                <w:szCs w:val="20"/>
              </w:rPr>
              <w:t>保險用</w:t>
            </w:r>
            <w:r w:rsidRPr="00C01AEE">
              <w:rPr>
                <w:sz w:val="20"/>
                <w:szCs w:val="20"/>
              </w:rPr>
              <w:t>)</w:t>
            </w:r>
          </w:p>
        </w:tc>
        <w:tc>
          <w:tcPr>
            <w:tcW w:w="1841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  <w:r w:rsidRPr="00CE28A6">
              <w:rPr>
                <w:rFonts w:cs="新細明體" w:hint="eastAsia"/>
              </w:rPr>
              <w:t>電話</w:t>
            </w:r>
          </w:p>
        </w:tc>
      </w:tr>
      <w:tr w:rsidR="00BA2B50" w:rsidRPr="00CE28A6">
        <w:tc>
          <w:tcPr>
            <w:tcW w:w="1008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6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0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5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41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</w:tr>
      <w:tr w:rsidR="00BA2B50" w:rsidRPr="00CE28A6">
        <w:tc>
          <w:tcPr>
            <w:tcW w:w="1008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6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0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5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41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</w:tr>
      <w:tr w:rsidR="00BA2B50" w:rsidRPr="00CE28A6">
        <w:tc>
          <w:tcPr>
            <w:tcW w:w="1008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6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0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5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41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</w:tr>
      <w:tr w:rsidR="00BA2B50" w:rsidRPr="00CE28A6">
        <w:tc>
          <w:tcPr>
            <w:tcW w:w="1008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6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0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5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41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</w:tr>
      <w:tr w:rsidR="00BA2B50" w:rsidRPr="00CE28A6">
        <w:tc>
          <w:tcPr>
            <w:tcW w:w="1008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6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0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5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41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</w:tr>
      <w:tr w:rsidR="00BA2B50" w:rsidRPr="00CE28A6">
        <w:tc>
          <w:tcPr>
            <w:tcW w:w="1008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6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0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5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41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</w:tr>
      <w:tr w:rsidR="00BA2B50" w:rsidRPr="00CE28A6">
        <w:tc>
          <w:tcPr>
            <w:tcW w:w="1008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6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0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520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841" w:type="dxa"/>
          </w:tcPr>
          <w:p w:rsidR="00BA2B50" w:rsidRPr="00CE28A6" w:rsidRDefault="00BA2B50" w:rsidP="00CE28A6">
            <w:pPr>
              <w:spacing w:line="360" w:lineRule="auto"/>
              <w:rPr>
                <w:rFonts w:cs="Times New Roman"/>
              </w:rPr>
            </w:pPr>
          </w:p>
        </w:tc>
      </w:tr>
    </w:tbl>
    <w:p w:rsidR="00BA2B50" w:rsidRPr="006960D2" w:rsidRDefault="00BA2B50" w:rsidP="00A24129">
      <w:pPr>
        <w:spacing w:line="360" w:lineRule="auto"/>
        <w:rPr>
          <w:rFonts w:eastAsia="標楷體" w:hAnsi="標楷體" w:cs="Times New Roman"/>
          <w:sz w:val="28"/>
          <w:szCs w:val="28"/>
        </w:rPr>
      </w:pPr>
      <w:r w:rsidRPr="006960D2">
        <w:rPr>
          <w:rFonts w:eastAsia="標楷體" w:hAnsi="標楷體" w:cs="標楷體" w:hint="eastAsia"/>
          <w:sz w:val="28"/>
          <w:szCs w:val="28"/>
        </w:rPr>
        <w:t>聯絡人：台南社大台江分校</w:t>
      </w:r>
      <w:r w:rsidRPr="006960D2">
        <w:rPr>
          <w:rFonts w:eastAsia="標楷體" w:hAnsi="標楷體"/>
          <w:sz w:val="28"/>
          <w:szCs w:val="28"/>
        </w:rPr>
        <w:t xml:space="preserve"> </w:t>
      </w:r>
      <w:r w:rsidRPr="006960D2">
        <w:rPr>
          <w:rFonts w:eastAsia="標楷體" w:hAnsi="標楷體" w:cs="標楷體" w:hint="eastAsia"/>
          <w:sz w:val="28"/>
          <w:szCs w:val="28"/>
        </w:rPr>
        <w:t>林翊涵</w:t>
      </w:r>
    </w:p>
    <w:p w:rsidR="00BA2B50" w:rsidRPr="006960D2" w:rsidRDefault="00BA2B50" w:rsidP="00A24129">
      <w:pPr>
        <w:spacing w:line="360" w:lineRule="auto"/>
        <w:rPr>
          <w:rFonts w:eastAsia="標楷體" w:cs="Times New Roman"/>
          <w:sz w:val="28"/>
          <w:szCs w:val="28"/>
        </w:rPr>
      </w:pPr>
      <w:r w:rsidRPr="006960D2">
        <w:rPr>
          <w:rFonts w:eastAsia="標楷體" w:hAnsi="標楷體" w:cs="標楷體" w:hint="eastAsia"/>
          <w:sz w:val="28"/>
          <w:szCs w:val="28"/>
        </w:rPr>
        <w:t>聯絡電話：</w:t>
      </w:r>
      <w:r w:rsidRPr="006960D2">
        <w:rPr>
          <w:rFonts w:eastAsia="標楷體" w:hAnsi="標楷體"/>
          <w:sz w:val="28"/>
          <w:szCs w:val="28"/>
        </w:rPr>
        <w:t>06-2472150</w:t>
      </w:r>
    </w:p>
    <w:p w:rsidR="00BA2B50" w:rsidRPr="00E57C4E" w:rsidRDefault="00BA2B50" w:rsidP="006F59AA">
      <w:pPr>
        <w:spacing w:line="360" w:lineRule="auto"/>
        <w:rPr>
          <w:rFonts w:ascii="微軟正黑體" w:eastAsia="微軟正黑體" w:hAnsi="微軟正黑體" w:cs="Times New Roman"/>
          <w:sz w:val="28"/>
          <w:szCs w:val="28"/>
        </w:rPr>
      </w:pPr>
      <w:r w:rsidRPr="006960D2">
        <w:rPr>
          <w:sz w:val="28"/>
          <w:szCs w:val="28"/>
        </w:rPr>
        <w:t>e-mail</w:t>
      </w:r>
      <w:r w:rsidRPr="006960D2">
        <w:rPr>
          <w:rFonts w:cs="新細明體" w:hint="eastAsia"/>
          <w:sz w:val="28"/>
          <w:szCs w:val="28"/>
        </w:rPr>
        <w:t>：</w:t>
      </w:r>
      <w:r w:rsidRPr="006960D2">
        <w:rPr>
          <w:sz w:val="28"/>
          <w:szCs w:val="28"/>
        </w:rPr>
        <w:t>crecy628@gmail.com</w:t>
      </w:r>
    </w:p>
    <w:sectPr w:rsidR="00BA2B50" w:rsidRPr="00E57C4E" w:rsidSect="002D32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50" w:rsidRDefault="00BA2B50" w:rsidP="006228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2B50" w:rsidRDefault="00BA2B50" w:rsidP="006228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dobe 宋体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50" w:rsidRDefault="00BA2B50" w:rsidP="006228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2B50" w:rsidRDefault="00BA2B50" w:rsidP="006228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F3A07"/>
    <w:multiLevelType w:val="hybridMultilevel"/>
    <w:tmpl w:val="539C0214"/>
    <w:lvl w:ilvl="0" w:tplc="D17AC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C3418D1"/>
    <w:multiLevelType w:val="hybridMultilevel"/>
    <w:tmpl w:val="7144D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98A"/>
    <w:rsid w:val="00004DD3"/>
    <w:rsid w:val="000369E0"/>
    <w:rsid w:val="0007178A"/>
    <w:rsid w:val="000C0FFF"/>
    <w:rsid w:val="000C57DD"/>
    <w:rsid w:val="000F06EE"/>
    <w:rsid w:val="00110A98"/>
    <w:rsid w:val="0011483D"/>
    <w:rsid w:val="0014480F"/>
    <w:rsid w:val="0018404A"/>
    <w:rsid w:val="001A5556"/>
    <w:rsid w:val="001B078F"/>
    <w:rsid w:val="001E1F2D"/>
    <w:rsid w:val="0023174B"/>
    <w:rsid w:val="0028400C"/>
    <w:rsid w:val="00285FD6"/>
    <w:rsid w:val="00286902"/>
    <w:rsid w:val="002A3C41"/>
    <w:rsid w:val="002B540B"/>
    <w:rsid w:val="002D3222"/>
    <w:rsid w:val="002D7357"/>
    <w:rsid w:val="002E1643"/>
    <w:rsid w:val="002E382F"/>
    <w:rsid w:val="002F69BC"/>
    <w:rsid w:val="00384D6D"/>
    <w:rsid w:val="003A397A"/>
    <w:rsid w:val="00405C29"/>
    <w:rsid w:val="0041642F"/>
    <w:rsid w:val="00452FD9"/>
    <w:rsid w:val="004D1157"/>
    <w:rsid w:val="004F404F"/>
    <w:rsid w:val="00510845"/>
    <w:rsid w:val="00536286"/>
    <w:rsid w:val="0058215F"/>
    <w:rsid w:val="005F59B1"/>
    <w:rsid w:val="0061472B"/>
    <w:rsid w:val="0062281E"/>
    <w:rsid w:val="00654050"/>
    <w:rsid w:val="00663B5C"/>
    <w:rsid w:val="006825B5"/>
    <w:rsid w:val="0068451F"/>
    <w:rsid w:val="006960D2"/>
    <w:rsid w:val="00697DE4"/>
    <w:rsid w:val="00697FC2"/>
    <w:rsid w:val="006F59AA"/>
    <w:rsid w:val="00704FEC"/>
    <w:rsid w:val="007A274D"/>
    <w:rsid w:val="007B792B"/>
    <w:rsid w:val="0082274A"/>
    <w:rsid w:val="00827237"/>
    <w:rsid w:val="008334DC"/>
    <w:rsid w:val="008B0F84"/>
    <w:rsid w:val="00916EB5"/>
    <w:rsid w:val="00994673"/>
    <w:rsid w:val="009F4E48"/>
    <w:rsid w:val="00A24129"/>
    <w:rsid w:val="00A35D91"/>
    <w:rsid w:val="00A37A76"/>
    <w:rsid w:val="00A92689"/>
    <w:rsid w:val="00AB0273"/>
    <w:rsid w:val="00AB098A"/>
    <w:rsid w:val="00AC2B19"/>
    <w:rsid w:val="00B028DE"/>
    <w:rsid w:val="00B550E9"/>
    <w:rsid w:val="00B71554"/>
    <w:rsid w:val="00B806EE"/>
    <w:rsid w:val="00BA2B50"/>
    <w:rsid w:val="00BD6A38"/>
    <w:rsid w:val="00C01AEE"/>
    <w:rsid w:val="00C42812"/>
    <w:rsid w:val="00C92974"/>
    <w:rsid w:val="00C97A73"/>
    <w:rsid w:val="00CE28A6"/>
    <w:rsid w:val="00D15202"/>
    <w:rsid w:val="00D17A96"/>
    <w:rsid w:val="00D81744"/>
    <w:rsid w:val="00DB0BD8"/>
    <w:rsid w:val="00DB7883"/>
    <w:rsid w:val="00DC394F"/>
    <w:rsid w:val="00E002AF"/>
    <w:rsid w:val="00E20845"/>
    <w:rsid w:val="00E47AE6"/>
    <w:rsid w:val="00E57C4E"/>
    <w:rsid w:val="00E73D3A"/>
    <w:rsid w:val="00EA41D9"/>
    <w:rsid w:val="00EB1626"/>
    <w:rsid w:val="00EB1BB9"/>
    <w:rsid w:val="00EB7ADC"/>
    <w:rsid w:val="00ED10A4"/>
    <w:rsid w:val="00EF0DEB"/>
    <w:rsid w:val="00F5219A"/>
    <w:rsid w:val="00F9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2D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59A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2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281E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22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281E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8B0F84"/>
    <w:pPr>
      <w:ind w:leftChars="200" w:left="480"/>
    </w:pPr>
  </w:style>
  <w:style w:type="paragraph" w:styleId="NormalWeb">
    <w:name w:val="Normal (Web)"/>
    <w:basedOn w:val="Normal"/>
    <w:uiPriority w:val="99"/>
    <w:rsid w:val="00004D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325</TotalTime>
  <Pages>3</Pages>
  <Words>127</Words>
  <Characters>727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26</cp:revision>
  <cp:lastPrinted>2014-05-02T12:35:00Z</cp:lastPrinted>
  <dcterms:created xsi:type="dcterms:W3CDTF">2014-03-12T12:53:00Z</dcterms:created>
  <dcterms:modified xsi:type="dcterms:W3CDTF">2014-12-12T09:45:00Z</dcterms:modified>
</cp:coreProperties>
</file>